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вводного инструктажа по охране труда для работников, которые освобождены от первичного инструктажа на рабочем месте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Данная программа для проведения вводного инструктажа по охране труда (программа вводного инструктажа) разработана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Целью вводного инструктажа по охране труда является информирование работников и других лиц об условиях и охране труда на рабочих местах, на территории и в производственных помещениях, а также о рисках повреждения здоровья и мерах по их снижению.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по охране труда проводится до начала выполнения трудовых функций для вновь принятых работников и иных лиц, участвующих в производственной деятельности организации (работники, командированные в организацию (подразделение организации), лица, проходящие производственную практику).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по охране труда проводится по программе вводного инструктажа.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по охране труда проводится специалистом по охране труда или иным уполномоченным работником организации, на которого приказом работодателя возложены обязанности по проведению вводного инструктажа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Тематический план проведения вводного инструктажа по охране труда для работников, которые освобождены от первичного инструктажа на рабочем месте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 программы</w:t>
            </w:r>
          </w:p>
        </w:tc>
        <w:tc>
          <w:tcPr>
            <w:tcW w:w="79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Объем,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об организации. Политика и цели работодателя в области охраны труда</w:t>
            </w:r>
          </w:p>
        </w:tc>
        <w:tc>
          <w:tcPr>
            <w:tcW w:w="78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 правила поведения работающих на территории организации в производственных и вспомогательных помещениях. Источники опасности, действующие на всех работников, находящихся на территории организации</w:t>
            </w:r>
          </w:p>
        </w:tc>
        <w:tc>
          <w:tcPr>
            <w:tcW w:w="78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Расположение основных служб, вспомогательных помещений. Средства обеспечения производственной санитарии и личной гигиены</w:t>
            </w:r>
          </w:p>
        </w:tc>
        <w:tc>
          <w:tcPr>
            <w:tcW w:w="78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Информация о безопасных методах и приемах выполнения работ</w:t>
            </w:r>
          </w:p>
        </w:tc>
        <w:tc>
          <w:tcPr>
            <w:tcW w:w="78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Обстоятельства и причины отдельных характерных несчастных случаев на производстве, аварий, пожаров, происшедших на аналогичных производствах из-за нарушения требований охраны труда</w:t>
            </w:r>
          </w:p>
        </w:tc>
        <w:tc>
          <w:tcPr>
            <w:tcW w:w="78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 работников при возникновении возможных аварийных ситуаций. Виды сигнализаций и звуковых оповещений при возникновении аварийных ситуаций</w:t>
            </w:r>
          </w:p>
        </w:tc>
        <w:tc>
          <w:tcPr>
            <w:tcW w:w="78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 первой помощи пострадавшим</w:t>
            </w:r>
          </w:p>
        </w:tc>
        <w:tc>
          <w:tcPr>
            <w:tcW w:w="78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731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8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1,75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Текстовая часть вводного инструктажа по охране труда для работников, которые освобождены от первичного инструктажа на рабочем месте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1. Сведения об организации. Политика и цели работодателя в области охраны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Под рабочим местом понимается та обстановка, в которой работающий выполняет производственные операции. Для каждого вида существуют свои требования к организации рабочего места. Однако общими требованиями всегда остаются: оборудование опасных для работающего зон необходимыми ограждениями, защитными устройствами и приспособлениями, надлежащее освещение, вентиляция, соответствующая температура воздуха, устранение помех в выполнении рабочих операций.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Политика в области охраны труда (далее – Политика по охране труда) является публичной документированной декларацией о намерении и гарантированном выполнении обязанностей по соблюдению государственных нормативных требований охраны труда и добровольно принятых на себя обязательств.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В политике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 излагаются цели и мероприятия, направленные на сохранение жизни и здоровья работников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1.5. Политика по охране труда ежегодно обсуждается и пересматривается руководством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1.6. Политика по охране труда: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направлена на сохранение жизни и здоровья работников в процессе их трудовой деятельности;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1.7. Политика </w:t>
      </w:r>
      <w:r>
        <w:rPr>
          <w:rFonts w:hAnsi="Times New Roman" w:cs="Times New Roman"/>
          <w:color w:val="000000"/>
          <w:sz w:val="24"/>
          <w:szCs w:val="24"/>
        </w:rPr>
        <w:t xml:space="preserve">по охране труда доступна всем работникам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а также иным лицам, находящимся на территории, в зданиях и сооружениях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2. Общие правила поведения работающих на территории организации в производственных и вспомогательных помещениях. Источники опасности, действующие на всех работников, находящихся на территории организации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Общие правила поведения работников на территории предприятия устанавливаются Правилами внутреннего распорядка.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 обязаны соблюдать правила и инструкции по охране труда, инструкции по эксплуатации на машины и оборудование.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безопасности от несанкционированных действий персонала и посторонних лиц.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перемещения в помещениях, коридорах, на лестничных маршах, а также складах и территориях организации. Порядок пользования установленными проходами. Запрещение загромождать проходы к пультам управления, рубильникам, пути эвакуации и другие проходы материалами, оборудованием, инструментами, приспособлениями и пр.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 Источники опасности, действующие на всех работников, находящихся на территории организации: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скользкие, обледенелые, зажиренные, мокрые опорные поверхности;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3. Расположение основных служб, вспомогательных помещений. Средства обеспечения производственной санитарии и личной гигиены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Все работники должны соблюдать правила личной гигиены.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Принимать пищу только в предназначенных для этой цели местах, отвечающих санитарно-гигиеническим требованиям. Прием пищи на рабочем месте запрещается.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Для обеспечения санитарно-бытовых удобств работающих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должны быть оборудованы: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комната (место) для отдыха;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гардеробы (шкафы, вешалки и др.) для хранения одежды и личных вещей,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душевые, умывальники;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помещения для личной гигиены женщин;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ответственность за соблюдение правил личной гигиены и содержание рабочего места в надлежащем состоянии несет каждый работник предприятия.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На рабочих местах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 должны быть созданы необходимые санитарно-гигиенические условия труда в соответствии с нормативами. Этими нормами регламентируются необходимые для здоровья и благоприятного труда площадь и объем производственных помещений, освещение и отопление, метеорологические условия (температура, влажность, давление воздуха), шум и вибрация, содержание пыли в воздухе.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 о микроклимате. Влияние микроклимата на состояние человека, производительность труда, уровень травматизма. Нормирование производственного микроклимата. Средства нормализации климатических параметров.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Вентиляция офисных помещений. Назначение и виды вентиляции. Требования к вентиляции. Определение требуемого воздухообмена.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светотехнические понятия и величины. Гигиенические требования к освещению. Источники света. Нормирование и контроль освещения. Ограничение прямой и отраженной блесткости от источников света. Ограничение яркости светящихся поверхностей (окон, светильников и т.п.).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Шум и его физико-гигиенические характеристики. Нормирование шума. Защита от шума. Нормирование допустимых уровней шума на рабочих местах с ПЭВМ.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Цвета сигнальные и знаки безопасности, классификация, порядок применения.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На работодателя возлагается обязанность по обеспечению безопасных условий труда согласно </w:t>
      </w:r>
      <w:r>
        <w:rPr>
          <w:rFonts w:hAnsi="Times New Roman" w:cs="Times New Roman"/>
          <w:color w:val="000000"/>
          <w:sz w:val="24"/>
          <w:szCs w:val="24"/>
        </w:rPr>
        <w:t>статье 22 ТК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Кроме того, </w:t>
      </w:r>
      <w:r>
        <w:rPr>
          <w:rFonts w:hAnsi="Times New Roman" w:cs="Times New Roman"/>
          <w:color w:val="000000"/>
          <w:sz w:val="24"/>
          <w:szCs w:val="24"/>
        </w:rPr>
        <w:t>статьей 29</w:t>
      </w:r>
      <w:r>
        <w:rPr>
          <w:rFonts w:hAnsi="Times New Roman" w:cs="Times New Roman"/>
          <w:color w:val="000000"/>
          <w:sz w:val="24"/>
          <w:szCs w:val="24"/>
        </w:rPr>
        <w:t xml:space="preserve"> Закона от 30.03.1999 № 52-ФЗ «О санитарно-эпидемиологическом благополучии населения» предусмотрено, что в целях предупреждения возникновения и распространения инфекционных заболеваний и массовых неинфекционных заболеваний (отравлений) должны своевременно и в полном объеме проводиться предусмотренные санитарными правилами и иными нормативными правовыми актами России санитарно-противоэпидемические (профилактические) мероприятия, в том числе мероприятия по осуществлению профилактических прививок.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Обязательную вакцинацию проводят работникам, которые заняты в определенных сферах деятельности и входят в группы повышенного риска. Основание – национальный календарь профилактических прививок, утвержденный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от 06.12.2021 № 1122н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ст. 9 Закона от 17.09.1998 № 157-ФЗ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Перевозка в медицинские организации работников, пострадавших от несчастных случаев на производстве, производится транспортными средствами работодателя либо за его счет.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Работник не имеет права отказываться от проведения психиатрического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освидетельствования и обязательных медицинских осмотров, а также вакцинации. В этом случае к нему могут применяться меры дисциплинарного воздействия и обязательное отстранение от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Отстранение от работы регламентируется </w:t>
      </w:r>
      <w:r>
        <w:rPr>
          <w:rFonts w:hAnsi="Times New Roman" w:cs="Times New Roman"/>
          <w:color w:val="000000"/>
          <w:sz w:val="24"/>
          <w:szCs w:val="24"/>
        </w:rPr>
        <w:t>статьей 76</w:t>
      </w:r>
      <w:r>
        <w:rPr>
          <w:rFonts w:hAnsi="Times New Roman" w:cs="Times New Roman"/>
          <w:color w:val="000000"/>
          <w:sz w:val="24"/>
          <w:szCs w:val="24"/>
        </w:rPr>
        <w:t xml:space="preserve"> ТК. По общему правилу решение работодателя об отстранении работника от работы оформляется приказом руководителя организации и принимается к учету бухгалтерией, поскольку приостанавливается выплата зарплаты (</w:t>
      </w:r>
      <w:r>
        <w:rPr>
          <w:rFonts w:hAnsi="Times New Roman" w:cs="Times New Roman"/>
          <w:color w:val="000000"/>
          <w:sz w:val="24"/>
          <w:szCs w:val="24"/>
        </w:rPr>
        <w:t>ч. 3 ст. 76 ТК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4. Информация о безопасных методах и приемах выполнения работ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Правила безопасности до начало работы, во время работы и после выполнения работ. Основные опасности на рабочем месте. Условия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5. Обстоятельства и причины отдельных характерных несчастных случаев на производстве, аварий, пожаров, происшедших на аналогичных производствах из-за нарушения требований охраны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причины, по которым происходят несчастные случаи на производстве:</w:t>
      </w:r>
      <w:r>
        <w:rPr>
          <w:rFonts w:hAnsi="Times New Roman" w:cs="Times New Roman"/>
          <w:color w:val="000000"/>
          <w:sz w:val="24"/>
          <w:szCs w:val="24"/>
        </w:rPr>
        <w:t>нарушение правил и инструкций по охране труда и пожарной безопасности;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неудовлетворительное обучение и проведение инструктажей по охране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труда;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плохая организация работ, отсутствие контроля со стороны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непосредственных руководителей и ответственных работников;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нарушение правил использования инструментов и механизмов, их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конструктивные недостатки.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нарушение трудовой дисциплины.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Сведения о телефонных номерах служб спасения.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необходимых случаях работник должен вызвать службы спасения. Для этого информация о телефонных номерах размещена на видных местах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на каждом этаже, на плане эвакуации на случай пожара.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Информация о размещении санитарных постов с аптечками первой помощи, помещениях для оказания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Санитарные посты с аптечками размещаются на каждом этаже, обозначены знаком.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Информация о месте нахождения средств первичного пожаротушения, в том числе огнетушителей и пожарных щитов.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 пожаротушения размещены в каждом помещении предприятия и на территории. Они обозначены знаком. Запрещается применять средства пожаротушения не по назначению.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Информация о запрете на курение в производственных помещениях и в автомобиле, сведения об оборудованных местах для курения.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6. Действия работников при возникновении возможных аварийных ситуаций. Виды сигнализаций и звуковых оповещений при возникновении аварийных ситуаций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мероприятия по предупреждению аварийных ситуаций (пожар, наводнение, разрушение конструкций) и обеспечению готовности к ним. Определение возможного характера и масштаба аварийных ситуаций и связанных с ними рисков в сфере охраны труда. Планирование и координация мероприятий в соответствии с размером и характером профессиональной деятельности работодателя, обеспечивающих защиту всех работников в случае аварийной ситуации. Организация взаимодействия с территориальными структурами управления, МЧС и другими службами аварийного реагирования.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случае обнаружения нарушений требований охраны труда, которые создают угрозу здоровью или личной безопасности, сообщите об этом непосредственному руководителю или другому ответственному лицу и следуйте его указаниям.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обнаружении каких-либо неполадок в работе офисного оборудования сообщите об этом непосредственному руководителю или другому ответственному лицу.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несчастном случае, отравлении, внезапном заболевании работника немедленно оказать первую помощь пострадавшему, используя аптечку первой помощи, вызвать врача или помочь доставить пострадавшему к врачу, а затем сообщить руководителю о случившемся.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обнаружении пожара или признаков горения (задымление, запах гари, повышение температуры и т. п.) сообщите об этом непосредственному руководителю или другому ответственному лицу и следуйте его указаниям.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Система оповещения и управления эвакуацией (СОУЭ) людей при пожаре и ее виды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существует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 типов СОУЭ: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 1. Оповещение при помощи звука (сирена, сигнал тонированного плана та далее);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 2. Звуковое оповещение и световое оповещение (при помощи мигающего знака «выход»).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 3. Оповещение речевое и световое.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 4. Предполагает оповещение речевое, световое, зонное и с применением обратной связи с диспетчером.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 5. Предполагает извещение при помощи текстовых сообщений, мигающих знаков, зонного оповещения, зонного оповещения, с применением обратной связи с диспетчерской, использование одновременно нескольких видом оповещений, возможность координации всеми системами одновременно с диспетчерским постом.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7. Оказание первой помощи пострадавшим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Работник обязан: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пройти обучение оказанию первой помощи пострадавшим;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знать перечень мероприятий, которые можно проводить при оказании первой помощи, установленных </w:t>
      </w:r>
      <w:r>
        <w:rPr>
          <w:rFonts w:hAnsi="Times New Roman" w:cs="Times New Roman"/>
          <w:color w:val="000000"/>
          <w:sz w:val="24"/>
          <w:szCs w:val="24"/>
        </w:rPr>
        <w:t>Приказ Минздрава России от 03.05.2024 № 220н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оказания первой помощи».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места размещения санитарных постов с аптечками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 В случае получения травмы другим работником немедленно сообщить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непосредственному руководителю, вызвать скорую помощь, до приезда скорой помощи организовать проведение первой помощи пострадавшему, сохранить место происшествия для последующего расследования. В дальнейшем руководствоваться указаниями непосредственного руководителя.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7.3. Обучение оказанию первой помощи проводится совместно с обучением по охране труда.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2012fb862984b7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